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klasyczna - wszystko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lubi od czasu do czasu przeczytać jakąś książkę. Wielu z nas lubi robić to w każdej wolnej chwili. Istnieje także część osób, które za czytaniem nie przepadają. Każdy zna jednak kilka pozycji literackich, które są zdecydowanie klasyką i podstawą naszego wykształcenia. Czym jest &lt;strong&gt;literatura klasyczna&lt;/strong&gt; i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literatura klasyczna, dlaczego warto ją czytać i co powinniśmy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utwory literackie,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klasyczna</w:t>
      </w:r>
      <w:r>
        <w:rPr>
          <w:rFonts w:ascii="calibri" w:hAnsi="calibri" w:eastAsia="calibri" w:cs="calibri"/>
          <w:sz w:val="24"/>
          <w:szCs w:val="24"/>
        </w:rPr>
        <w:t xml:space="preserve">, nazywana również literaturą piękną, to ogół utworów literackich, w których główną funkcją jest funkcja estetyczna, a nie np. funkcja informacyjna czy rozrywkowa, jak ma to miejsce w przypadku wielu innych gatunków.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literaturze klasycznej</w:t>
      </w:r>
      <w:r>
        <w:rPr>
          <w:rFonts w:ascii="calibri" w:hAnsi="calibri" w:eastAsia="calibri" w:cs="calibri"/>
          <w:sz w:val="24"/>
          <w:szCs w:val="24"/>
        </w:rPr>
        <w:t xml:space="preserve"> stosowanych jest wiele środków artystycznych i obrazów. Co ważne, granice między literaturą klasyczną, a innymi gatunkami literackimi są stosunkowo płynne, ze względu na licznie występujące gatunki pograniczne.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klasyczna - dlaczego warto ją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piękna,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literatura klasyczna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sama nazwa wskazuje - jest klasyką. Warto więc znać przynajmniej te najbardziej rozpoznawane tytuły. Nie tylko poszerzymy nasze horyzonty, pobudzimy wyobraźnię, ale także zyskamy nowe tematy do rozmów ze znajomymi. Warto zapoznawać się z największymi klasykami polskiej, jak i zagranicznej literatury pięknej.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klas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2026-05-01T10:46:28+02:00</dcterms:created>
  <dcterms:modified xsi:type="dcterms:W3CDTF">2026-05-01T10:46:28+02:00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